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531F" w14:textId="77777777" w:rsidR="00A97724" w:rsidRPr="005F643D" w:rsidRDefault="00A97724" w:rsidP="00A97724">
      <w:pPr>
        <w:spacing w:line="256" w:lineRule="auto"/>
        <w:jc w:val="center"/>
        <w:rPr>
          <w:rFonts w:ascii="Sylfaen" w:hAnsi="Sylfaen" w:cs="Times Armenian"/>
          <w:sz w:val="18"/>
          <w:szCs w:val="18"/>
          <w:lang w:val="af-ZA"/>
        </w:rPr>
      </w:pPr>
      <w:bookmarkStart w:id="0" w:name="_Hlk53569133"/>
      <w:bookmarkStart w:id="1" w:name="_Hlk30430850"/>
      <w:r w:rsidRPr="005F643D">
        <w:rPr>
          <w:rFonts w:ascii="Sylfaen" w:hAnsi="Sylfaen" w:cs="Times Armenian"/>
          <w:sz w:val="18"/>
          <w:szCs w:val="18"/>
          <w:lang w:val="af-ZA"/>
        </w:rPr>
        <w:t>ՀԱՅՏԱՐԱՐՈՒԹՅՈՒՆ</w:t>
      </w:r>
    </w:p>
    <w:p w14:paraId="3327C918" w14:textId="77777777" w:rsidR="00A97724" w:rsidRPr="0021594F" w:rsidRDefault="00A97724" w:rsidP="00A97724">
      <w:pPr>
        <w:spacing w:line="256" w:lineRule="auto"/>
        <w:jc w:val="center"/>
        <w:rPr>
          <w:rFonts w:ascii="Sylfaen" w:hAnsi="Sylfaen" w:cs="Times Armenian"/>
          <w:sz w:val="18"/>
          <w:szCs w:val="18"/>
          <w:lang w:val="af-ZA"/>
        </w:rPr>
      </w:pPr>
      <w:r w:rsidRPr="0021594F">
        <w:rPr>
          <w:rFonts w:ascii="Sylfaen" w:hAnsi="Sylfaen" w:cs="Times Armenian"/>
          <w:sz w:val="18"/>
          <w:szCs w:val="18"/>
          <w:lang w:val="af-ZA"/>
        </w:rPr>
        <w:t>Աճուրդի կազմակերպման և անցկացման մասին</w:t>
      </w:r>
    </w:p>
    <w:p w14:paraId="185A68E0" w14:textId="77777777" w:rsidR="00A97724" w:rsidRPr="00493515" w:rsidRDefault="00A97724" w:rsidP="00A97724">
      <w:pPr>
        <w:tabs>
          <w:tab w:val="left" w:pos="0"/>
        </w:tabs>
        <w:jc w:val="both"/>
        <w:rPr>
          <w:rFonts w:ascii="Sylfaen" w:hAnsi="Sylfaen" w:cs="Times Armenian"/>
          <w:color w:val="000000" w:themeColor="text1"/>
          <w:sz w:val="18"/>
          <w:szCs w:val="18"/>
          <w:lang w:val="af-ZA"/>
        </w:rPr>
      </w:pPr>
      <w:r>
        <w:rPr>
          <w:rFonts w:ascii="Sylfaen" w:hAnsi="Sylfaen" w:cs="Times Armenian"/>
          <w:sz w:val="18"/>
          <w:szCs w:val="18"/>
          <w:lang w:val="hy-AM"/>
        </w:rPr>
        <w:t>25</w:t>
      </w:r>
      <w:r w:rsidRPr="00211609">
        <w:rPr>
          <w:rFonts w:ascii="Sylfaen" w:hAnsi="Sylfaen" w:cs="Times Armenian"/>
          <w:sz w:val="18"/>
          <w:szCs w:val="18"/>
          <w:lang w:val="hy-AM"/>
        </w:rPr>
        <w:t>.</w:t>
      </w:r>
      <w:r>
        <w:rPr>
          <w:rFonts w:ascii="Sylfaen" w:hAnsi="Sylfaen" w:cs="Times Armenian"/>
          <w:sz w:val="18"/>
          <w:szCs w:val="18"/>
          <w:lang w:val="hy-AM"/>
        </w:rPr>
        <w:t>03</w:t>
      </w:r>
      <w:r w:rsidRPr="00211609">
        <w:rPr>
          <w:rFonts w:ascii="Sylfaen" w:hAnsi="Sylfaen" w:cs="Times Armenian"/>
          <w:sz w:val="18"/>
          <w:szCs w:val="18"/>
          <w:lang w:val="af-ZA"/>
        </w:rPr>
        <w:t>.20</w:t>
      </w:r>
      <w:r w:rsidRPr="00211609">
        <w:rPr>
          <w:rFonts w:ascii="Sylfaen" w:hAnsi="Sylfaen" w:cs="Times Armenian"/>
          <w:sz w:val="18"/>
          <w:szCs w:val="18"/>
          <w:lang w:val="hy-AM"/>
        </w:rPr>
        <w:t>2</w:t>
      </w:r>
      <w:r>
        <w:rPr>
          <w:rFonts w:ascii="Sylfaen" w:hAnsi="Sylfaen" w:cs="Times Armenian"/>
          <w:sz w:val="18"/>
          <w:szCs w:val="18"/>
          <w:lang w:val="hy-AM"/>
        </w:rPr>
        <w:t>6</w:t>
      </w:r>
      <w:r w:rsidRPr="00211609">
        <w:rPr>
          <w:rFonts w:ascii="Sylfaen" w:hAnsi="Sylfaen" w:cs="Times Armenian"/>
          <w:sz w:val="18"/>
          <w:szCs w:val="18"/>
          <w:lang w:val="af-ZA"/>
        </w:rPr>
        <w:t>թ. ժամը 1</w:t>
      </w:r>
      <w:r>
        <w:rPr>
          <w:rFonts w:ascii="Sylfaen" w:hAnsi="Sylfaen" w:cs="Times Armenian"/>
          <w:sz w:val="18"/>
          <w:szCs w:val="18"/>
          <w:lang w:val="hy-AM"/>
        </w:rPr>
        <w:t>3</w:t>
      </w:r>
      <w:r w:rsidRPr="00211609">
        <w:rPr>
          <w:rFonts w:ascii="Sylfaen" w:hAnsi="Sylfaen" w:cs="Times Armenian"/>
          <w:sz w:val="18"/>
          <w:szCs w:val="18"/>
          <w:lang w:val="af-ZA"/>
        </w:rPr>
        <w:t>:00-ին</w:t>
      </w:r>
      <w:r w:rsidRPr="009961F8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961F8">
        <w:rPr>
          <w:rFonts w:ascii="Sylfaen" w:hAnsi="Sylfaen" w:cs="Times Armenian"/>
          <w:sz w:val="18"/>
          <w:szCs w:val="18"/>
          <w:lang w:val="hy-AM"/>
        </w:rPr>
        <w:t xml:space="preserve">թիվ </w:t>
      </w:r>
      <w:r w:rsidRPr="006678BA">
        <w:rPr>
          <w:rFonts w:ascii="Sylfaen" w:hAnsi="Sylfaen" w:cs="Times Armenian"/>
          <w:sz w:val="18"/>
          <w:szCs w:val="18"/>
          <w:lang w:val="hy-AM"/>
        </w:rPr>
        <w:t>ՍնԴ/</w:t>
      </w:r>
      <w:r>
        <w:rPr>
          <w:rFonts w:ascii="Sylfaen" w:hAnsi="Sylfaen" w:cs="Times Armenian"/>
          <w:sz w:val="18"/>
          <w:szCs w:val="18"/>
          <w:lang w:val="hy-AM"/>
        </w:rPr>
        <w:t>2651</w:t>
      </w:r>
      <w:r w:rsidRPr="006678BA">
        <w:rPr>
          <w:rFonts w:ascii="Sylfaen" w:hAnsi="Sylfaen" w:cs="Times Armenian"/>
          <w:sz w:val="18"/>
          <w:szCs w:val="18"/>
          <w:lang w:val="hy-AM"/>
        </w:rPr>
        <w:t>/04/25</w:t>
      </w:r>
      <w:r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50304E">
        <w:rPr>
          <w:rFonts w:ascii="Sylfaen" w:hAnsi="Sylfaen" w:cs="Times Armenian"/>
          <w:sz w:val="18"/>
          <w:szCs w:val="18"/>
          <w:lang w:val="hy-AM"/>
        </w:rPr>
        <w:t>սնանկության</w:t>
      </w:r>
      <w:r w:rsidRPr="00AB7993">
        <w:rPr>
          <w:rFonts w:ascii="Sylfaen" w:hAnsi="Sylfaen" w:cs="Times Armenian"/>
          <w:sz w:val="18"/>
          <w:szCs w:val="18"/>
          <w:lang w:val="hy-AM"/>
        </w:rPr>
        <w:t xml:space="preserve"> գործով սնանկ ճանաչված</w:t>
      </w:r>
      <w:r w:rsidRPr="008E5AAC">
        <w:rPr>
          <w:rFonts w:ascii="Sylfaen" w:hAnsi="Sylfaen" w:cs="Times Armenian"/>
          <w:sz w:val="18"/>
          <w:szCs w:val="18"/>
          <w:lang w:val="hy-AM"/>
        </w:rPr>
        <w:t xml:space="preserve"> </w:t>
      </w:r>
      <w:bookmarkStart w:id="2" w:name="_GoBack"/>
      <w:r w:rsidRPr="00B6396C">
        <w:rPr>
          <w:rFonts w:ascii="Sylfaen" w:hAnsi="Sylfaen" w:cs="Times Armenian"/>
          <w:sz w:val="18"/>
          <w:szCs w:val="18"/>
          <w:lang w:val="hy-AM"/>
        </w:rPr>
        <w:t>Մարինե Սերյոժայի Ոսկանյան</w:t>
      </w:r>
      <w:bookmarkEnd w:id="2"/>
      <w:r w:rsidRPr="00991861">
        <w:rPr>
          <w:rFonts w:ascii="Sylfaen" w:hAnsi="Sylfaen"/>
          <w:sz w:val="18"/>
          <w:szCs w:val="18"/>
        </w:rPr>
        <w:t>ի</w:t>
      </w:r>
      <w:r w:rsidRPr="0021594F">
        <w:rPr>
          <w:rFonts w:ascii="Sylfaen" w:hAnsi="Sylfaen" w:cs="Times Armenian"/>
          <w:sz w:val="18"/>
          <w:szCs w:val="18"/>
          <w:lang w:val="af-ZA"/>
        </w:rPr>
        <w:t xml:space="preserve"> սնանկության գործով կառավարիչ </w:t>
      </w:r>
      <w:r w:rsidRPr="0021594F">
        <w:rPr>
          <w:rFonts w:ascii="Sylfaen" w:hAnsi="Sylfaen" w:cs="Times Armenian"/>
          <w:sz w:val="18"/>
          <w:szCs w:val="18"/>
        </w:rPr>
        <w:t>Բ</w:t>
      </w:r>
      <w:r w:rsidRPr="0021594F">
        <w:rPr>
          <w:rFonts w:ascii="Sylfaen" w:hAnsi="Sylfaen" w:cs="Times Armenian"/>
          <w:sz w:val="18"/>
          <w:szCs w:val="18"/>
          <w:lang w:val="af-ZA"/>
        </w:rPr>
        <w:t>.</w:t>
      </w:r>
      <w:proofErr w:type="spellStart"/>
      <w:r w:rsidRPr="00493515">
        <w:rPr>
          <w:rFonts w:ascii="Sylfaen" w:hAnsi="Sylfaen" w:cs="Times Armenian"/>
          <w:color w:val="000000" w:themeColor="text1"/>
          <w:sz w:val="18"/>
          <w:szCs w:val="18"/>
        </w:rPr>
        <w:t>Եկմալ</w:t>
      </w:r>
      <w:proofErr w:type="spellEnd"/>
      <w:r w:rsidRPr="00493515">
        <w:rPr>
          <w:rFonts w:ascii="Sylfaen" w:hAnsi="Sylfaen" w:cs="Times Armenian"/>
          <w:color w:val="000000" w:themeColor="text1"/>
          <w:sz w:val="18"/>
          <w:szCs w:val="18"/>
          <w:lang w:val="af-ZA"/>
        </w:rPr>
        <w:t xml:space="preserve">յանի կողմից </w:t>
      </w:r>
      <w:r w:rsidRPr="00493515">
        <w:rPr>
          <w:rFonts w:ascii="Sylfaen" w:hAnsi="Sylfaen" w:cs="Times Armenian"/>
          <w:color w:val="000000" w:themeColor="text1"/>
          <w:sz w:val="18"/>
          <w:szCs w:val="18"/>
        </w:rPr>
        <w:t>ք</w:t>
      </w:r>
      <w:r w:rsidRPr="00493515">
        <w:rPr>
          <w:rFonts w:ascii="Sylfaen" w:hAnsi="Sylfaen" w:cs="Times Armenian"/>
          <w:color w:val="000000" w:themeColor="text1"/>
          <w:sz w:val="18"/>
          <w:szCs w:val="18"/>
          <w:lang w:val="af-ZA"/>
        </w:rPr>
        <w:t xml:space="preserve">. </w:t>
      </w:r>
      <w:proofErr w:type="spellStart"/>
      <w:r w:rsidRPr="00493515">
        <w:rPr>
          <w:rFonts w:ascii="Sylfaen" w:hAnsi="Sylfaen" w:cs="Times Armenian"/>
          <w:color w:val="000000" w:themeColor="text1"/>
          <w:sz w:val="18"/>
          <w:szCs w:val="18"/>
        </w:rPr>
        <w:t>Երևան</w:t>
      </w:r>
      <w:proofErr w:type="spellEnd"/>
      <w:r w:rsidRPr="00493515">
        <w:rPr>
          <w:rFonts w:ascii="Sylfaen" w:hAnsi="Sylfaen" w:cs="Times Armenian"/>
          <w:color w:val="000000" w:themeColor="text1"/>
          <w:sz w:val="18"/>
          <w:szCs w:val="18"/>
          <w:lang w:val="af-ZA"/>
        </w:rPr>
        <w:t xml:space="preserve">, </w:t>
      </w:r>
      <w:r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Սեբաստիա 3/3 Բ մասնաշենք, 147 տարածք</w:t>
      </w:r>
      <w:r w:rsidRPr="00493515">
        <w:rPr>
          <w:rFonts w:ascii="Sylfaen" w:hAnsi="Sylfaen" w:cs="Times Armenia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493515">
        <w:rPr>
          <w:rFonts w:ascii="Sylfaen" w:hAnsi="Sylfaen" w:cs="Times Armenian"/>
          <w:color w:val="000000" w:themeColor="text1"/>
          <w:sz w:val="18"/>
          <w:szCs w:val="18"/>
        </w:rPr>
        <w:t>հասցեում</w:t>
      </w:r>
      <w:proofErr w:type="spellEnd"/>
      <w:r w:rsidRPr="00493515">
        <w:rPr>
          <w:rFonts w:ascii="Sylfaen" w:hAnsi="Sylfaen" w:cs="Times Armenian"/>
          <w:color w:val="000000" w:themeColor="text1"/>
          <w:sz w:val="18"/>
          <w:szCs w:val="18"/>
          <w:lang w:val="af-ZA"/>
        </w:rPr>
        <w:t xml:space="preserve"> </w:t>
      </w:r>
      <w:r w:rsidRPr="00A30DAE">
        <w:rPr>
          <w:rFonts w:ascii="Sylfaen" w:hAnsi="Sylfaen" w:cs="Times Armenian"/>
          <w:color w:val="000000" w:themeColor="text1"/>
          <w:sz w:val="18"/>
          <w:szCs w:val="18"/>
          <w:lang w:val="af-ZA"/>
        </w:rPr>
        <w:t xml:space="preserve">կանցկացվի </w:t>
      </w:r>
      <w:bookmarkStart w:id="3" w:name="_Hlk53567238"/>
      <w:r w:rsidRPr="00B6396C">
        <w:rPr>
          <w:rFonts w:ascii="Sylfaen" w:hAnsi="Sylfaen" w:cs="Times Armenian"/>
          <w:sz w:val="18"/>
          <w:szCs w:val="18"/>
          <w:lang w:val="hy-AM"/>
        </w:rPr>
        <w:t>Մարինե Սերյոժայի Ոսկանյանի վարկային պարտավորությունների ապահովվման միջոց հանդիսացող «Գլոբալ Կրեդիտ» ՈՒՎԿ ՓԲԸ-ում գրավադրված շարժական գույք</w:t>
      </w:r>
      <w:r w:rsidRPr="00493515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ի</w:t>
      </w:r>
      <w:r w:rsidRPr="00493515">
        <w:rPr>
          <w:rFonts w:ascii="Sylfaen" w:hAnsi="Sylfaen" w:cs="Times Armenian"/>
          <w:color w:val="000000" w:themeColor="text1"/>
          <w:sz w:val="18"/>
          <w:szCs w:val="18"/>
          <w:lang w:val="af-ZA"/>
        </w:rPr>
        <w:t xml:space="preserve"> աճուրդը</w:t>
      </w:r>
      <w:bookmarkEnd w:id="3"/>
      <w:r w:rsidRPr="00493515">
        <w:rPr>
          <w:rFonts w:ascii="Sylfaen" w:hAnsi="Sylfaen" w:cs="Times Armenian"/>
          <w:color w:val="000000" w:themeColor="text1"/>
          <w:sz w:val="18"/>
          <w:szCs w:val="18"/>
          <w:lang w:val="af-ZA"/>
        </w:rPr>
        <w:t xml:space="preserve">: </w:t>
      </w:r>
    </w:p>
    <w:p w14:paraId="5F7613F8" w14:textId="77777777" w:rsidR="00A97724" w:rsidRPr="0021594F" w:rsidRDefault="00A97724" w:rsidP="00A97724">
      <w:pPr>
        <w:jc w:val="both"/>
        <w:rPr>
          <w:rFonts w:ascii="Sylfaen" w:hAnsi="Sylfaen" w:cs="Times Armenian"/>
          <w:sz w:val="18"/>
          <w:szCs w:val="18"/>
          <w:lang w:val="af-ZA"/>
        </w:rPr>
      </w:pPr>
      <w:r w:rsidRPr="0021594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94F">
        <w:rPr>
          <w:rFonts w:ascii="Sylfaen" w:hAnsi="Sylfaen" w:cs="Times Armenian"/>
          <w:sz w:val="18"/>
          <w:szCs w:val="18"/>
        </w:rPr>
        <w:t>Ա</w:t>
      </w:r>
      <w:r w:rsidRPr="0021594F">
        <w:rPr>
          <w:rFonts w:ascii="Sylfaen" w:hAnsi="Sylfaen" w:cs="Times Armenian"/>
          <w:sz w:val="18"/>
          <w:szCs w:val="18"/>
          <w:lang w:val="af-ZA"/>
        </w:rPr>
        <w:t xml:space="preserve">ճուրդի </w:t>
      </w:r>
      <w:r>
        <w:rPr>
          <w:rFonts w:ascii="Sylfaen" w:hAnsi="Sylfaen" w:cs="Times Armenian"/>
          <w:sz w:val="18"/>
          <w:szCs w:val="18"/>
          <w:lang w:val="hy-AM"/>
        </w:rPr>
        <w:t xml:space="preserve">են </w:t>
      </w:r>
      <w:proofErr w:type="spellStart"/>
      <w:r w:rsidRPr="0021594F">
        <w:rPr>
          <w:rFonts w:ascii="Sylfaen" w:hAnsi="Sylfaen" w:cs="Times Armenian"/>
          <w:sz w:val="18"/>
          <w:szCs w:val="18"/>
        </w:rPr>
        <w:t>ներկայացվում</w:t>
      </w:r>
      <w:proofErr w:type="spellEnd"/>
      <w:r w:rsidRPr="0021594F">
        <w:rPr>
          <w:rFonts w:ascii="Sylfaen" w:hAnsi="Sylfaen" w:cs="Times Armenian"/>
          <w:sz w:val="18"/>
          <w:szCs w:val="18"/>
          <w:lang w:val="af-ZA"/>
        </w:rPr>
        <w:t xml:space="preserve"> </w:t>
      </w:r>
      <w:proofErr w:type="spellStart"/>
      <w:r w:rsidRPr="0021594F">
        <w:rPr>
          <w:rFonts w:ascii="Sylfaen" w:hAnsi="Sylfaen" w:cs="Times Armenian"/>
          <w:sz w:val="18"/>
          <w:szCs w:val="18"/>
        </w:rPr>
        <w:t>հետևյալ</w:t>
      </w:r>
      <w:proofErr w:type="spellEnd"/>
      <w:r w:rsidRPr="0021594F">
        <w:rPr>
          <w:rFonts w:ascii="Sylfaen" w:hAnsi="Sylfaen" w:cs="Times Armenian"/>
          <w:sz w:val="18"/>
          <w:szCs w:val="18"/>
          <w:lang w:val="af-ZA"/>
        </w:rPr>
        <w:t xml:space="preserve"> </w:t>
      </w:r>
      <w:r>
        <w:rPr>
          <w:rFonts w:ascii="Sylfaen" w:hAnsi="Sylfaen" w:cs="Times Armenian"/>
          <w:sz w:val="18"/>
          <w:szCs w:val="18"/>
          <w:lang w:val="hy-AM"/>
        </w:rPr>
        <w:t>ոսկյա իրեր</w:t>
      </w:r>
      <w:r w:rsidRPr="0021594F">
        <w:rPr>
          <w:rFonts w:ascii="Sylfaen" w:hAnsi="Sylfaen" w:cs="Times Armenian"/>
          <w:sz w:val="18"/>
          <w:szCs w:val="18"/>
        </w:rPr>
        <w:t>ը՝</w:t>
      </w:r>
    </w:p>
    <w:bookmarkEnd w:id="0"/>
    <w:p w14:paraId="4FE8EC95" w14:textId="77777777" w:rsidR="00A97724" w:rsidRDefault="00A97724" w:rsidP="00A97724">
      <w:pPr>
        <w:jc w:val="both"/>
        <w:rPr>
          <w:rFonts w:ascii="Sylfaen" w:hAnsi="Sylfaen"/>
          <w:i/>
          <w:iCs/>
          <w:sz w:val="18"/>
          <w:szCs w:val="18"/>
          <w:lang w:val="hy-AM"/>
        </w:rPr>
      </w:pPr>
      <w:r w:rsidRPr="00B6396C">
        <w:rPr>
          <w:rFonts w:ascii="Sylfaen" w:hAnsi="Sylfaen"/>
          <w:i/>
          <w:iCs/>
          <w:sz w:val="18"/>
          <w:szCs w:val="18"/>
          <w:lang w:val="hy-AM"/>
        </w:rPr>
        <w:t>Լոտ 1</w:t>
      </w:r>
      <w:r w:rsidRPr="00B6396C">
        <w:rPr>
          <w:rFonts w:ascii="Times New Roman" w:hAnsi="Times New Roman"/>
          <w:i/>
          <w:iCs/>
          <w:sz w:val="18"/>
          <w:szCs w:val="18"/>
          <w:lang w:val="hy-AM"/>
        </w:rPr>
        <w:t>․</w:t>
      </w:r>
      <w:r w:rsidRPr="00B6396C">
        <w:rPr>
          <w:rFonts w:ascii="Sylfaen" w:hAnsi="Sylfaen"/>
          <w:i/>
          <w:iCs/>
          <w:sz w:val="18"/>
          <w:szCs w:val="18"/>
          <w:lang w:val="hy-AM"/>
        </w:rPr>
        <w:t xml:space="preserve"> Ավտոմեքենա – «FORD FUSION 2.5» մակնիշի, 1FA6P0H75F5124631 նույնացման համարի, 20 ZZ 012 համարանիշի, 2015թ</w:t>
      </w:r>
      <w:r w:rsidRPr="00B6396C">
        <w:rPr>
          <w:rFonts w:ascii="Times New Roman" w:hAnsi="Times New Roman"/>
          <w:i/>
          <w:iCs/>
          <w:sz w:val="18"/>
          <w:szCs w:val="18"/>
          <w:lang w:val="hy-AM"/>
        </w:rPr>
        <w:t>․</w:t>
      </w:r>
      <w:r w:rsidRPr="00B6396C">
        <w:rPr>
          <w:rFonts w:ascii="Sylfaen" w:hAnsi="Sylfaen"/>
          <w:i/>
          <w:iCs/>
          <w:sz w:val="18"/>
          <w:szCs w:val="18"/>
          <w:lang w:val="hy-AM"/>
        </w:rPr>
        <w:t xml:space="preserve"> արտադրության, գույնը՝ արծաթագույն մետալիկ, թափքի վրա առկա են վնասված, դեֆորմացված հատվածներ, գտնվում է միջինից վատ վիճակում /գրավադրված է՝ «Գլոբալ Կրեդիտ» ՈՒՎԿ ՓԲԸ-ում/ – 3</w:t>
      </w:r>
      <w:r w:rsidRPr="00B6396C">
        <w:rPr>
          <w:rFonts w:ascii="Times New Roman" w:hAnsi="Times New Roman"/>
          <w:i/>
          <w:iCs/>
          <w:sz w:val="18"/>
          <w:szCs w:val="18"/>
          <w:lang w:val="hy-AM"/>
        </w:rPr>
        <w:t>․</w:t>
      </w:r>
      <w:r w:rsidRPr="00B6396C">
        <w:rPr>
          <w:rFonts w:ascii="Sylfaen" w:hAnsi="Sylfaen"/>
          <w:i/>
          <w:iCs/>
          <w:sz w:val="18"/>
          <w:szCs w:val="18"/>
          <w:lang w:val="hy-AM"/>
        </w:rPr>
        <w:t>180.000 ՀՀ դրամ:</w:t>
      </w:r>
      <w:bookmarkStart w:id="4" w:name="_Hlk53569156"/>
    </w:p>
    <w:p w14:paraId="35C8E1A7" w14:textId="77777777" w:rsidR="00A97724" w:rsidRPr="00B075F5" w:rsidRDefault="00A97724" w:rsidP="00A97724">
      <w:pPr>
        <w:jc w:val="both"/>
        <w:rPr>
          <w:rFonts w:ascii="Sylfaen" w:hAnsi="Sylfaen" w:cs="Times Armenian"/>
          <w:sz w:val="18"/>
          <w:szCs w:val="18"/>
          <w:lang w:val="hy-AM"/>
        </w:rPr>
      </w:pPr>
      <w:r w:rsidRPr="006B2B34">
        <w:rPr>
          <w:rFonts w:ascii="Sylfaen" w:hAnsi="Sylfaen" w:cs="Times Armenian"/>
          <w:sz w:val="18"/>
          <w:szCs w:val="18"/>
          <w:lang w:val="af-ZA"/>
        </w:rPr>
        <w:t xml:space="preserve">Լոտը վաճառվելու </w:t>
      </w:r>
      <w:r>
        <w:rPr>
          <w:rFonts w:ascii="Sylfaen" w:hAnsi="Sylfaen" w:cs="Times Armenian"/>
          <w:sz w:val="18"/>
          <w:szCs w:val="18"/>
          <w:lang w:val="hy-AM"/>
        </w:rPr>
        <w:t>է</w:t>
      </w:r>
      <w:r w:rsidRPr="006B2B34">
        <w:rPr>
          <w:rFonts w:ascii="Sylfaen" w:hAnsi="Sylfaen" w:cs="Times Armenian"/>
          <w:sz w:val="18"/>
          <w:szCs w:val="18"/>
          <w:lang w:val="af-ZA"/>
        </w:rPr>
        <w:t xml:space="preserve"> ըստ հերթականության՝ Լոտ 1</w:t>
      </w:r>
      <w:r>
        <w:rPr>
          <w:rFonts w:ascii="Sylfaen" w:hAnsi="Sylfaen" w:cs="Times Armenian"/>
          <w:sz w:val="18"/>
          <w:szCs w:val="18"/>
          <w:lang w:val="hy-AM"/>
        </w:rPr>
        <w:t>։</w:t>
      </w:r>
    </w:p>
    <w:p w14:paraId="76858F1E" w14:textId="77777777" w:rsidR="00A97724" w:rsidRPr="00E279BF" w:rsidRDefault="00A97724" w:rsidP="00A97724">
      <w:pPr>
        <w:jc w:val="both"/>
        <w:rPr>
          <w:rFonts w:ascii="Sylfaen" w:hAnsi="Sylfaen" w:cs="Times Armenian"/>
          <w:color w:val="000000" w:themeColor="text1"/>
          <w:sz w:val="18"/>
          <w:szCs w:val="18"/>
          <w:lang w:val="af-ZA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af-ZA"/>
        </w:rPr>
        <w:t>Գնորդը կատարելու է գույքի ձևակերպման և գրանցման հետ կապված ծախսերը:</w:t>
      </w:r>
    </w:p>
    <w:p w14:paraId="7CD06EBA" w14:textId="77777777" w:rsidR="00A97724" w:rsidRDefault="00A97724" w:rsidP="00A97724">
      <w:p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Գույքի աճուրդը կանցկացվի «Պարտապանի պատկանող գույքը հրապարակային սակարկությաուններվ վաճառելու կարգը հաստատելու մասին» ՀՀ արդարադատության նախարարի՝ 16.03.2020թ. թիվ 116-Ն հրամանի համաձայն։</w:t>
      </w:r>
    </w:p>
    <w:p w14:paraId="6334C716" w14:textId="77777777" w:rsidR="00A97724" w:rsidRPr="00E279BF" w:rsidRDefault="00A97724" w:rsidP="00A97724">
      <w:p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Աճուրդի վերաբերյալ ծանուցումներն իրականացվելու են հայտում ներկայացված էլեկտրոնային փոստի հասցեի միջոցով։</w:t>
      </w:r>
    </w:p>
    <w:p w14:paraId="7AC67805" w14:textId="77777777" w:rsidR="00A97724" w:rsidRPr="00E279BF" w:rsidRDefault="00A97724" w:rsidP="00A97724">
      <w:p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Աճուրդին մասնակցելու ցանկություն ունեցող անձինք աճուրդի հայտարարությամբ սահմանված ժամկետում՝ բայց ոչ ուշ, քան աճուրդի անցկացման օրվանից 5</w:t>
      </w:r>
      <w:r>
        <w:rPr>
          <w:rFonts w:ascii="Sylfaen" w:hAnsi="Sylfaen" w:cs="Times Armenian"/>
          <w:color w:val="000000" w:themeColor="text1"/>
          <w:sz w:val="18"/>
          <w:szCs w:val="18"/>
          <w:lang w:val="hy-AM"/>
        </w:rPr>
        <w:t xml:space="preserve"> աշխատանքային</w:t>
      </w: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 xml:space="preserve"> օր առաջ, կարող են աճուրդի մասնակցության հայտ (այսուհետ՝ հայտ) ներկայացնել ՀՀ, ք. Երևան, Օտյան 53/2 հասցեում գտնվող ՀՀ սնանկության դատարանի գրասենյակ՝ հայտը գրասենյակի միջոցով կառավարչին փոխանցելու (տրամադրելու) համար։</w:t>
      </w:r>
    </w:p>
    <w:p w14:paraId="2AF760A3" w14:textId="77777777" w:rsidR="00A97724" w:rsidRPr="00E279BF" w:rsidRDefault="00A97724" w:rsidP="00A97724">
      <w:p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 xml:space="preserve">Հայտում պետք է նշվեն. </w:t>
      </w:r>
    </w:p>
    <w:p w14:paraId="6F431AC3" w14:textId="77777777" w:rsidR="00A97724" w:rsidRPr="00E279BF" w:rsidRDefault="00A97724" w:rsidP="00A97724">
      <w:pPr>
        <w:pStyle w:val="ListParagraph"/>
        <w:numPr>
          <w:ilvl w:val="0"/>
          <w:numId w:val="2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Հայտատու իրավաբանական անձի անվանումը, ծանուցման հասցեն, իրավաբանական անձի ներկայացուցչի (նրա անունից հանդես եկող անձի) անունը, ազգանունը, կոնտակտային տվյալները,</w:t>
      </w:r>
    </w:p>
    <w:p w14:paraId="7C66AAF7" w14:textId="77777777" w:rsidR="00A97724" w:rsidRPr="00E279BF" w:rsidRDefault="00A97724" w:rsidP="00A97724">
      <w:pPr>
        <w:pStyle w:val="ListParagraph"/>
        <w:numPr>
          <w:ilvl w:val="0"/>
          <w:numId w:val="2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Հայտատու ֆիզիկական անձի անունը, ազգանունը, ծանուցման հասցեն, կոնտակտային տվյալները, ներկայացուցչի միջոցով հանդես գալու դեպքում՝ ներկայացուցչի անունը, ազգանունը, ծանուցման հասցեն, կոնտակտային տվյալները,</w:t>
      </w:r>
    </w:p>
    <w:p w14:paraId="09B9B6F3" w14:textId="77777777" w:rsidR="00A97724" w:rsidRPr="00E279BF" w:rsidRDefault="00A97724" w:rsidP="00A97724">
      <w:pPr>
        <w:pStyle w:val="ListParagraph"/>
        <w:numPr>
          <w:ilvl w:val="0"/>
          <w:numId w:val="2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Պարտապանի անվանումը (ֆիզիկական անձի դեպքում՝ անունը, ազգանունը),</w:t>
      </w:r>
    </w:p>
    <w:p w14:paraId="34AC4D70" w14:textId="77777777" w:rsidR="00A97724" w:rsidRPr="00E279BF" w:rsidRDefault="00A97724" w:rsidP="00A97724">
      <w:pPr>
        <w:pStyle w:val="ListParagraph"/>
        <w:numPr>
          <w:ilvl w:val="0"/>
          <w:numId w:val="2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Աճուրդի անցկացման օրը, ամիսը, տարեթիվը,</w:t>
      </w:r>
    </w:p>
    <w:p w14:paraId="51238E43" w14:textId="77777777" w:rsidR="00A97724" w:rsidRPr="00E279BF" w:rsidRDefault="00A97724" w:rsidP="00A97724">
      <w:pPr>
        <w:pStyle w:val="ListParagraph"/>
        <w:numPr>
          <w:ilvl w:val="0"/>
          <w:numId w:val="2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Կառավարչի անունը, ազգանունը,</w:t>
      </w:r>
    </w:p>
    <w:p w14:paraId="5C15929B" w14:textId="77777777" w:rsidR="00A97724" w:rsidRPr="00E279BF" w:rsidRDefault="00A97724" w:rsidP="00A97724">
      <w:pPr>
        <w:pStyle w:val="ListParagraph"/>
        <w:numPr>
          <w:ilvl w:val="0"/>
          <w:numId w:val="2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Հայտին կցվող փաստաթղթերի ցանկը։</w:t>
      </w:r>
    </w:p>
    <w:p w14:paraId="42A61E39" w14:textId="77777777" w:rsidR="00A97724" w:rsidRPr="00E279BF" w:rsidRDefault="00A97724" w:rsidP="00A97724">
      <w:p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Հայտը ստորագրվում է հայտատույի (նրա անունից հանդես եկող անձի, ներկայացուցչի) կողմից։</w:t>
      </w:r>
    </w:p>
    <w:p w14:paraId="79E24958" w14:textId="77777777" w:rsidR="00A97724" w:rsidRPr="00E279BF" w:rsidRDefault="00A97724" w:rsidP="00A97724">
      <w:p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Հայտին կից ներկայացվում են.</w:t>
      </w:r>
    </w:p>
    <w:p w14:paraId="7924B099" w14:textId="77777777" w:rsidR="00A97724" w:rsidRPr="00E279BF" w:rsidRDefault="00A97724" w:rsidP="00A97724">
      <w:pPr>
        <w:pStyle w:val="ListParagraph"/>
        <w:numPr>
          <w:ilvl w:val="0"/>
          <w:numId w:val="3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Լոտի մեկնարկային գնի 5 տոկոսի չափով նախավճարի վճարումը աճուրդի մասին հայտարարութունում նշված սնանկության հատուկ հաշվին կատարված լինելու փաստը հաստատող անդորրագիրը,</w:t>
      </w:r>
    </w:p>
    <w:p w14:paraId="0F97D2B3" w14:textId="77777777" w:rsidR="00A97724" w:rsidRPr="00E279BF" w:rsidRDefault="00A97724" w:rsidP="00A97724">
      <w:pPr>
        <w:pStyle w:val="ListParagraph"/>
        <w:numPr>
          <w:ilvl w:val="0"/>
          <w:numId w:val="3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Լոտի մեկնարկային գնի 1 տոկոսի, բայց ոչ ավել, քան նվազագույն աշխատավարձի եր</w:t>
      </w:r>
      <w:r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եք</w:t>
      </w: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հարյուրապատիկի չափով աճուրդի մասնակցության վճարի վճարումը աճուրդի մասին հայտարարությունում նշված սնանկության հատուկ հաշվին կատարված լինելու փաստը հաստատող անդորրագիրը,</w:t>
      </w:r>
    </w:p>
    <w:p w14:paraId="4E7ACCE8" w14:textId="77777777" w:rsidR="00A97724" w:rsidRPr="00E279BF" w:rsidRDefault="00A97724" w:rsidP="00A97724">
      <w:pPr>
        <w:pStyle w:val="ListParagraph"/>
        <w:numPr>
          <w:ilvl w:val="0"/>
          <w:numId w:val="3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Լիազորագիր, եթե հայտատուն հանդես է գալիս լիազոր անձի միջոցով,</w:t>
      </w:r>
    </w:p>
    <w:p w14:paraId="5813BCBE" w14:textId="77777777" w:rsidR="00A97724" w:rsidRPr="00E279BF" w:rsidRDefault="00A97724" w:rsidP="00A97724">
      <w:pPr>
        <w:pStyle w:val="ListParagraph"/>
        <w:numPr>
          <w:ilvl w:val="0"/>
          <w:numId w:val="3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Իրավաբանական անձ հայտատուների դեպքում՝ նաև պետական գրանցումը հավաստող փաստաթղթի և կանոնադրության, ինչպես նաև իրավաբանական անձի ներկայացուցչի անձը հաստատող փաստաթղթի պատճենները,</w:t>
      </w:r>
    </w:p>
    <w:p w14:paraId="083CA469" w14:textId="77777777" w:rsidR="00A97724" w:rsidRPr="00E279BF" w:rsidRDefault="00A97724" w:rsidP="00A97724">
      <w:pPr>
        <w:pStyle w:val="ListParagraph"/>
        <w:numPr>
          <w:ilvl w:val="0"/>
          <w:numId w:val="3"/>
        </w:num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Անհատ ձեռնարկատեր հայտատուների դեպքում նաև պետական հաշվառումը հավաստող փաստաթղթի և անձը հաստատող փաստաթղթի պատճենները,</w:t>
      </w:r>
    </w:p>
    <w:p w14:paraId="197C0C64" w14:textId="77777777" w:rsidR="00A97724" w:rsidRPr="00924D30" w:rsidRDefault="00A97724" w:rsidP="00A97724">
      <w:pPr>
        <w:pStyle w:val="ListParagraph"/>
        <w:numPr>
          <w:ilvl w:val="0"/>
          <w:numId w:val="3"/>
        </w:numPr>
        <w:jc w:val="both"/>
        <w:rPr>
          <w:rFonts w:ascii="Sylfaen" w:hAnsi="Sylfaen" w:cs="Times Armenian"/>
          <w:sz w:val="18"/>
          <w:szCs w:val="18"/>
          <w:lang w:val="hy-AM"/>
        </w:rPr>
      </w:pPr>
      <w:r w:rsidRPr="00924D30">
        <w:rPr>
          <w:rFonts w:ascii="Sylfaen" w:hAnsi="Sylfaen" w:cs="Times Armenian"/>
          <w:sz w:val="18"/>
          <w:szCs w:val="18"/>
          <w:lang w:val="hy-AM"/>
        </w:rPr>
        <w:t>Անհատ ձեռնարկատեր չհանդիսացող ֆիզիկական անձ հայտատուների դեպքում՝ նաև անձը հաստատող փաստաթղթի պատճենը։</w:t>
      </w:r>
    </w:p>
    <w:p w14:paraId="46F40D4D" w14:textId="77777777" w:rsidR="00A97724" w:rsidRPr="00950670" w:rsidRDefault="00A97724" w:rsidP="00A97724">
      <w:pPr>
        <w:jc w:val="both"/>
        <w:rPr>
          <w:rFonts w:ascii="Sylfaen" w:hAnsi="Sylfaen" w:cs="Times Armenian"/>
          <w:sz w:val="18"/>
          <w:szCs w:val="18"/>
          <w:lang w:val="hy-AM"/>
        </w:rPr>
      </w:pPr>
      <w:r w:rsidRPr="00924D30">
        <w:rPr>
          <w:rFonts w:ascii="Sylfaen" w:hAnsi="Sylfaen" w:cs="Times Armenian"/>
          <w:sz w:val="18"/>
          <w:szCs w:val="18"/>
          <w:lang w:val="hy-AM"/>
        </w:rPr>
        <w:t xml:space="preserve">Աճուրդին կարող են ներկա գտնվել նաև աճուրդի մասնակից չհամարվող անձինք, ներառյալ՝ ՀՀ արդարադատության նախարարի (այսուհետ՝ նախարար) գրավոր հանձնարարությամբ՝ ՀՀ արդարադատության նախարարության ներկայացուցիչները (այսուհետ՝ </w:t>
      </w:r>
      <w:r w:rsidRPr="00950670">
        <w:rPr>
          <w:rFonts w:ascii="Sylfaen" w:hAnsi="Sylfaen" w:cs="Times Armenian"/>
          <w:sz w:val="18"/>
          <w:szCs w:val="18"/>
          <w:lang w:val="hy-AM"/>
        </w:rPr>
        <w:t xml:space="preserve">աճուրդի մասնակից չհամարվող անձ)։ </w:t>
      </w:r>
    </w:p>
    <w:p w14:paraId="1BAF2CEC" w14:textId="77777777" w:rsidR="00A97724" w:rsidRPr="00950670" w:rsidRDefault="00A97724" w:rsidP="00A97724">
      <w:pPr>
        <w:jc w:val="both"/>
        <w:rPr>
          <w:rFonts w:ascii="Sylfaen" w:hAnsi="Sylfaen" w:cs="Times Armenian"/>
          <w:sz w:val="18"/>
          <w:szCs w:val="18"/>
          <w:lang w:val="hy-AM"/>
        </w:rPr>
      </w:pPr>
      <w:r w:rsidRPr="00950670">
        <w:rPr>
          <w:rFonts w:ascii="Sylfaen" w:hAnsi="Sylfaen" w:cs="Times Armenian"/>
          <w:sz w:val="18"/>
          <w:szCs w:val="18"/>
          <w:lang w:val="hy-AM"/>
        </w:rPr>
        <w:lastRenderedPageBreak/>
        <w:t>Աճուրդի մասնակից չհամարվող անձը աճուրդին ներկա գտնվելու համար կառավարիչին է ներկայացնում իր անձը հաստատող փաստափուղթը, իսկ ՀՀ արդարադատության նախարարության ներկայացուցիչը՝   աճուրդին ներկա գտնվելու վերաբերյալ հանձնարարականի բնօրինակը և իր անձը հաստատող փաստաթուղթը։</w:t>
      </w:r>
      <w:r>
        <w:rPr>
          <w:rFonts w:ascii="Sylfaen" w:hAnsi="Sylfaen" w:cs="Times Armenian"/>
          <w:sz w:val="18"/>
          <w:szCs w:val="18"/>
          <w:lang w:val="hy-AM"/>
        </w:rPr>
        <w:t xml:space="preserve"> Կառավարիչն իրավացու է սույն կետում նշված փաստաթղթերը չներկայացրած անձին չթույլատրել ներկա գտնվել աճուրդին։</w:t>
      </w:r>
    </w:p>
    <w:p w14:paraId="2A5B2D6E" w14:textId="77777777" w:rsidR="00A97724" w:rsidRPr="00137872" w:rsidRDefault="00A97724" w:rsidP="00A97724">
      <w:pPr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E279BF">
        <w:rPr>
          <w:rFonts w:ascii="Sylfaen" w:hAnsi="Sylfaen" w:cs="Times Armenian"/>
          <w:color w:val="000000" w:themeColor="text1"/>
          <w:sz w:val="18"/>
          <w:szCs w:val="18"/>
          <w:lang w:val="hy-AM"/>
        </w:rPr>
        <w:t xml:space="preserve">Աճուրդի մասնակցության 1 տոկոս </w:t>
      </w:r>
      <w:r w:rsidRPr="00211609">
        <w:rPr>
          <w:rFonts w:ascii="Sylfaen" w:hAnsi="Sylfaen" w:cs="Times Armenian"/>
          <w:sz w:val="18"/>
          <w:szCs w:val="18"/>
          <w:lang w:val="hy-AM"/>
        </w:rPr>
        <w:t>վճարի և 5 տոկոս նախավճարի գումարները պետք է վճարվեն «ՎՏԲ-Հայաստան Բանկ» ՓԲԸ-ի Շահումյան մասնաճյուղում բացված թի</w:t>
      </w:r>
      <w:r w:rsidRPr="008103B3">
        <w:rPr>
          <w:rFonts w:ascii="Sylfaen" w:hAnsi="Sylfaen" w:cs="Times Armenian"/>
          <w:sz w:val="18"/>
          <w:szCs w:val="18"/>
          <w:lang w:val="hy-AM"/>
        </w:rPr>
        <w:t>վ 16045084428982</w:t>
      </w:r>
      <w:r w:rsidRPr="00211609">
        <w:rPr>
          <w:rFonts w:ascii="Sylfaen" w:hAnsi="Sylfaen" w:cs="Times Armenian"/>
          <w:sz w:val="18"/>
          <w:szCs w:val="18"/>
          <w:lang w:val="hy-AM"/>
        </w:rPr>
        <w:t xml:space="preserve"> սնանկության</w:t>
      </w:r>
      <w:r w:rsidRPr="00137872">
        <w:rPr>
          <w:rFonts w:ascii="Sylfaen" w:hAnsi="Sylfaen" w:cs="Times Armenian"/>
          <w:color w:val="000000" w:themeColor="text1"/>
          <w:sz w:val="18"/>
          <w:szCs w:val="18"/>
          <w:lang w:val="hy-AM"/>
        </w:rPr>
        <w:t xml:space="preserve"> հատուկ հաշվին։</w:t>
      </w:r>
    </w:p>
    <w:p w14:paraId="06EAAAAF" w14:textId="77777777" w:rsidR="00A97724" w:rsidRPr="007E459D" w:rsidRDefault="00A97724" w:rsidP="00A97724">
      <w:pPr>
        <w:spacing w:line="256" w:lineRule="auto"/>
        <w:jc w:val="both"/>
        <w:rPr>
          <w:rFonts w:ascii="Sylfaen" w:hAnsi="Sylfaen" w:cs="Times Armenian"/>
          <w:color w:val="000000" w:themeColor="text1"/>
          <w:sz w:val="18"/>
          <w:szCs w:val="18"/>
          <w:lang w:val="hy-AM"/>
        </w:rPr>
      </w:pPr>
      <w:r w:rsidRPr="000F646B">
        <w:rPr>
          <w:rFonts w:ascii="Sylfaen" w:hAnsi="Sylfaen" w:cs="Times Armenian"/>
          <w:sz w:val="18"/>
          <w:szCs w:val="18"/>
          <w:lang w:val="hy-AM"/>
        </w:rPr>
        <w:t>Աճուրդում հաղթող է</w:t>
      </w:r>
      <w:r w:rsidRPr="00C21CDB">
        <w:rPr>
          <w:rFonts w:ascii="Sylfaen" w:hAnsi="Sylfaen" w:cs="Times Armenian"/>
          <w:color w:val="000000" w:themeColor="text1"/>
          <w:sz w:val="18"/>
          <w:szCs w:val="18"/>
          <w:lang w:val="hy-AM"/>
        </w:rPr>
        <w:t xml:space="preserve"> համարվում</w:t>
      </w:r>
      <w:r w:rsidRPr="007E459D">
        <w:rPr>
          <w:rFonts w:ascii="Sylfaen" w:hAnsi="Sylfaen" w:cs="Times Armenian"/>
          <w:color w:val="000000" w:themeColor="text1"/>
          <w:sz w:val="18"/>
          <w:szCs w:val="18"/>
          <w:lang w:val="hy-AM"/>
        </w:rPr>
        <w:t xml:space="preserve"> առավել գին առաջարկող մասնակիցը:</w:t>
      </w:r>
    </w:p>
    <w:p w14:paraId="73A2A741" w14:textId="77777777" w:rsidR="00A97724" w:rsidRPr="006B2B34" w:rsidRDefault="00A97724" w:rsidP="00A97724">
      <w:pPr>
        <w:spacing w:line="256" w:lineRule="auto"/>
        <w:jc w:val="both"/>
        <w:rPr>
          <w:rFonts w:ascii="Sylfaen" w:hAnsi="Sylfaen" w:cs="Times Armenian"/>
          <w:sz w:val="18"/>
          <w:szCs w:val="18"/>
          <w:lang w:val="hy-AM"/>
        </w:rPr>
      </w:pPr>
      <w:r w:rsidRPr="007E459D">
        <w:rPr>
          <w:rFonts w:ascii="Sylfaen" w:hAnsi="Sylfaen" w:cs="Times Armenian"/>
          <w:color w:val="000000" w:themeColor="text1"/>
          <w:sz w:val="18"/>
          <w:szCs w:val="18"/>
          <w:lang w:val="hy-AM"/>
        </w:rPr>
        <w:t>Աճուրդում հաղթած և աճուրդի</w:t>
      </w:r>
      <w:r w:rsidRPr="00B72A21">
        <w:rPr>
          <w:rFonts w:ascii="Sylfaen" w:hAnsi="Sylfaen" w:cs="Times Armenian"/>
          <w:sz w:val="18"/>
          <w:szCs w:val="18"/>
          <w:lang w:val="hy-AM"/>
        </w:rPr>
        <w:t xml:space="preserve"> արդյունքների մասին արձանագրությունը ստորագրած անձը պարտավոր է վճարել լոտի վաճառքի գինը</w:t>
      </w:r>
      <w:r w:rsidRPr="006B2B34">
        <w:rPr>
          <w:rFonts w:ascii="Sylfaen" w:hAnsi="Sylfaen" w:cs="Times Armenian"/>
          <w:sz w:val="18"/>
          <w:szCs w:val="18"/>
          <w:lang w:val="hy-AM"/>
        </w:rPr>
        <w:t xml:space="preserve"> արձանագրությունը ստորագրելուց հետո՝ 10/տաս/ օրվա ընթացքում՝ նվազեցնելով վճարված նախավճարի չափը։ Նշված ժամկետում վաճառքի գինն ամբողջությամբ չվճարելու դեպքում աճուրդը համարվում է չկայացած, իսկ աճուրդի հաղթողի կողմից վճարված նախավճարը և մասնակցության վճարը չեն վերադարձվում։ Վաճառքի գինը ամբողջությամբ վճարվելուց, այն փաստացի սնանկության հատուկ հաշվին մուտքագրվելուց և սահմանված վճարումների կատարումը հավաստող փաստաթղթերը կառավարչին ներկայացնելուց հետո՝ հինգ աշխատանքային օրվա ընթացքում կնքվում է լոտի առուվաճառքի պայմանագիր։</w:t>
      </w:r>
    </w:p>
    <w:p w14:paraId="41F764D8" w14:textId="77777777" w:rsidR="00A97724" w:rsidRPr="006B2B34" w:rsidRDefault="00A97724" w:rsidP="00A97724">
      <w:pPr>
        <w:spacing w:line="256" w:lineRule="auto"/>
        <w:jc w:val="both"/>
        <w:rPr>
          <w:rFonts w:ascii="Sylfaen" w:hAnsi="Sylfaen" w:cs="Times Armenian"/>
          <w:sz w:val="18"/>
          <w:szCs w:val="18"/>
          <w:lang w:val="hy-AM"/>
        </w:rPr>
      </w:pPr>
      <w:r w:rsidRPr="006B2B34">
        <w:rPr>
          <w:rFonts w:ascii="Sylfaen" w:hAnsi="Sylfaen" w:cs="Times Armenian"/>
          <w:sz w:val="18"/>
          <w:szCs w:val="18"/>
          <w:lang w:val="hy-AM"/>
        </w:rPr>
        <w:t>Աճուրդի ընթացքը ձայնագրվելու կամ տեսագրվելու է կառավարչի կողմից։</w:t>
      </w:r>
    </w:p>
    <w:p w14:paraId="5DF8200F" w14:textId="4AE4929A" w:rsidR="006046B4" w:rsidRPr="00A97724" w:rsidRDefault="00A97724" w:rsidP="00A97724">
      <w:r w:rsidRPr="006B2B34">
        <w:rPr>
          <w:rFonts w:ascii="Sylfaen" w:hAnsi="Sylfaen" w:cs="Times Armenian"/>
          <w:sz w:val="18"/>
          <w:szCs w:val="18"/>
          <w:lang w:val="hy-AM"/>
        </w:rPr>
        <w:t>Լոտերը կարելի է ուսումնասիրել սույն հայտարարության հրապարակման օրվանից մինչև աճուրդին նախորդող հինգերորդ օրը, աշխատանքային օրերին և ժամերին՝ նախապես պայմանավորվելով կառավարիչի հետ։ Մանրամասներին ծանոթանալու համար դիմել սնանկության գործով կառավարիչ Բ.Եկմալյանին (հեռ. (077) 69-16-99։</w:t>
      </w:r>
      <w:bookmarkEnd w:id="1"/>
      <w:bookmarkEnd w:id="4"/>
    </w:p>
    <w:sectPr w:rsidR="006046B4" w:rsidRPr="00A97724" w:rsidSect="00093788">
      <w:pgSz w:w="11906" w:h="16838" w:code="9"/>
      <w:pgMar w:top="270" w:right="850" w:bottom="1138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145F"/>
    <w:multiLevelType w:val="hybridMultilevel"/>
    <w:tmpl w:val="6360E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222"/>
    <w:multiLevelType w:val="hybridMultilevel"/>
    <w:tmpl w:val="A70ADF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753716"/>
    <w:multiLevelType w:val="hybridMultilevel"/>
    <w:tmpl w:val="1E6E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E4688"/>
    <w:multiLevelType w:val="hybridMultilevel"/>
    <w:tmpl w:val="773E1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600"/>
    <w:multiLevelType w:val="hybridMultilevel"/>
    <w:tmpl w:val="515E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429B9"/>
    <w:multiLevelType w:val="hybridMultilevel"/>
    <w:tmpl w:val="18EA3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3439"/>
    <w:multiLevelType w:val="hybridMultilevel"/>
    <w:tmpl w:val="AF68977A"/>
    <w:lvl w:ilvl="0" w:tplc="6308A75A">
      <w:start w:val="21"/>
      <w:numFmt w:val="bullet"/>
      <w:lvlText w:val="-"/>
      <w:lvlJc w:val="left"/>
      <w:pPr>
        <w:ind w:left="1068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3E6A41"/>
    <w:multiLevelType w:val="hybridMultilevel"/>
    <w:tmpl w:val="1178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B4AA6"/>
    <w:multiLevelType w:val="hybridMultilevel"/>
    <w:tmpl w:val="ABA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259CC"/>
    <w:multiLevelType w:val="hybridMultilevel"/>
    <w:tmpl w:val="EB92B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64406"/>
    <w:multiLevelType w:val="hybridMultilevel"/>
    <w:tmpl w:val="DF766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E5043"/>
    <w:multiLevelType w:val="hybridMultilevel"/>
    <w:tmpl w:val="9780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0AB"/>
    <w:multiLevelType w:val="hybridMultilevel"/>
    <w:tmpl w:val="663C877E"/>
    <w:lvl w:ilvl="0" w:tplc="1800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965C8D"/>
    <w:multiLevelType w:val="hybridMultilevel"/>
    <w:tmpl w:val="9A183B92"/>
    <w:lvl w:ilvl="0" w:tplc="D0EA2AE8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482954"/>
    <w:multiLevelType w:val="hybridMultilevel"/>
    <w:tmpl w:val="4970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F2532"/>
    <w:multiLevelType w:val="hybridMultilevel"/>
    <w:tmpl w:val="3250A8EE"/>
    <w:lvl w:ilvl="0" w:tplc="4B487C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4"/>
  </w:num>
  <w:num w:numId="8">
    <w:abstractNumId w:val="2"/>
  </w:num>
  <w:num w:numId="9">
    <w:abstractNumId w:val="5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15"/>
    <w:rsid w:val="00017A0F"/>
    <w:rsid w:val="0002776F"/>
    <w:rsid w:val="00027A0A"/>
    <w:rsid w:val="000B6614"/>
    <w:rsid w:val="000D0015"/>
    <w:rsid w:val="001B5A32"/>
    <w:rsid w:val="001B6135"/>
    <w:rsid w:val="001D49D5"/>
    <w:rsid w:val="001E2097"/>
    <w:rsid w:val="001F2A10"/>
    <w:rsid w:val="001F4C81"/>
    <w:rsid w:val="002345DF"/>
    <w:rsid w:val="002A745F"/>
    <w:rsid w:val="002B6983"/>
    <w:rsid w:val="0030720A"/>
    <w:rsid w:val="0033214E"/>
    <w:rsid w:val="003410C6"/>
    <w:rsid w:val="003443F4"/>
    <w:rsid w:val="003B3B5E"/>
    <w:rsid w:val="003C1BF2"/>
    <w:rsid w:val="003E6CA5"/>
    <w:rsid w:val="003F730A"/>
    <w:rsid w:val="004202BB"/>
    <w:rsid w:val="004304A6"/>
    <w:rsid w:val="004A197D"/>
    <w:rsid w:val="005333BD"/>
    <w:rsid w:val="00543382"/>
    <w:rsid w:val="00585F43"/>
    <w:rsid w:val="006046B4"/>
    <w:rsid w:val="006051D1"/>
    <w:rsid w:val="00640330"/>
    <w:rsid w:val="00656F7C"/>
    <w:rsid w:val="006573BF"/>
    <w:rsid w:val="0071338C"/>
    <w:rsid w:val="007820CF"/>
    <w:rsid w:val="007F0F99"/>
    <w:rsid w:val="00865A31"/>
    <w:rsid w:val="00906B78"/>
    <w:rsid w:val="00907A17"/>
    <w:rsid w:val="00941003"/>
    <w:rsid w:val="009410B9"/>
    <w:rsid w:val="009B6BF5"/>
    <w:rsid w:val="009D01E6"/>
    <w:rsid w:val="009D537F"/>
    <w:rsid w:val="00A275F3"/>
    <w:rsid w:val="00A6355B"/>
    <w:rsid w:val="00A67C83"/>
    <w:rsid w:val="00A87AEF"/>
    <w:rsid w:val="00A97724"/>
    <w:rsid w:val="00AD04E6"/>
    <w:rsid w:val="00BB6E94"/>
    <w:rsid w:val="00BC12E9"/>
    <w:rsid w:val="00BC2E03"/>
    <w:rsid w:val="00C06D5F"/>
    <w:rsid w:val="00C1314D"/>
    <w:rsid w:val="00C312C2"/>
    <w:rsid w:val="00C81701"/>
    <w:rsid w:val="00C91488"/>
    <w:rsid w:val="00CC342C"/>
    <w:rsid w:val="00D2015F"/>
    <w:rsid w:val="00D276C5"/>
    <w:rsid w:val="00D55A77"/>
    <w:rsid w:val="00D57E7C"/>
    <w:rsid w:val="00D64AA3"/>
    <w:rsid w:val="00D76AD4"/>
    <w:rsid w:val="00D92B88"/>
    <w:rsid w:val="00DC0C5B"/>
    <w:rsid w:val="00F47713"/>
    <w:rsid w:val="00F50D5D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A986"/>
  <w15:chartTrackingRefBased/>
  <w15:docId w15:val="{216E96B0-2A63-4C63-A161-CA1E916D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12E9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C12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027A0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C0C5B"/>
    <w:pPr>
      <w:spacing w:after="0" w:line="240" w:lineRule="auto"/>
      <w:jc w:val="center"/>
    </w:pPr>
    <w:rPr>
      <w:rFonts w:ascii="Times LatArm" w:eastAsia="Times New Roman" w:hAnsi="Times LatArm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C0C5B"/>
    <w:rPr>
      <w:rFonts w:ascii="Times LatArm" w:eastAsia="Times New Roman" w:hAnsi="Times LatArm" w:cs="Times New Roman"/>
      <w:i/>
      <w:i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C0C5B"/>
    <w:pPr>
      <w:spacing w:after="0" w:line="240" w:lineRule="auto"/>
      <w:ind w:firstLine="600"/>
      <w:jc w:val="both"/>
    </w:pPr>
    <w:rPr>
      <w:rFonts w:ascii="Times LatArm" w:eastAsia="Times New Roman" w:hAnsi="Times LatArm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C0C5B"/>
    <w:rPr>
      <w:rFonts w:ascii="Times LatArm" w:eastAsia="Times New Roman" w:hAnsi="Times LatArm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D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2026-03-10T07:12:00Z</cp:lastPrinted>
  <dcterms:created xsi:type="dcterms:W3CDTF">2026-01-21T08:41:00Z</dcterms:created>
  <dcterms:modified xsi:type="dcterms:W3CDTF">2026-03-10T11:37:00Z</dcterms:modified>
</cp:coreProperties>
</file>